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9" w:rsidRDefault="00426869" w:rsidP="00426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869" w:rsidRDefault="00426869" w:rsidP="00426869">
      <w:pPr>
        <w:pStyle w:val="a3"/>
        <w:rPr>
          <w:sz w:val="40"/>
          <w:szCs w:val="40"/>
        </w:rPr>
      </w:pPr>
    </w:p>
    <w:p w:rsidR="00426869" w:rsidRDefault="00426869" w:rsidP="00426869">
      <w:pPr>
        <w:pStyle w:val="a3"/>
        <w:rPr>
          <w:sz w:val="40"/>
          <w:szCs w:val="40"/>
        </w:rPr>
      </w:pPr>
    </w:p>
    <w:p w:rsidR="00426869" w:rsidRDefault="00426869" w:rsidP="00426869">
      <w:pPr>
        <w:pStyle w:val="a3"/>
        <w:rPr>
          <w:sz w:val="40"/>
          <w:szCs w:val="40"/>
        </w:rPr>
      </w:pPr>
    </w:p>
    <w:p w:rsidR="00426869" w:rsidRDefault="00426869" w:rsidP="00426869">
      <w:pPr>
        <w:pStyle w:val="a3"/>
        <w:rPr>
          <w:sz w:val="40"/>
          <w:szCs w:val="40"/>
        </w:rPr>
      </w:pPr>
    </w:p>
    <w:p w:rsidR="00426869" w:rsidRDefault="00426869" w:rsidP="00426869">
      <w:pPr>
        <w:pStyle w:val="a3"/>
        <w:rPr>
          <w:sz w:val="40"/>
          <w:szCs w:val="40"/>
        </w:rPr>
      </w:pPr>
    </w:p>
    <w:p w:rsidR="00426869" w:rsidRPr="0057147B" w:rsidRDefault="00426869" w:rsidP="00426869">
      <w:pPr>
        <w:pStyle w:val="a3"/>
        <w:rPr>
          <w:sz w:val="40"/>
          <w:szCs w:val="40"/>
        </w:rPr>
      </w:pPr>
      <w:r w:rsidRPr="0057147B">
        <w:rPr>
          <w:sz w:val="40"/>
          <w:szCs w:val="40"/>
        </w:rPr>
        <w:t>ПАСПОРТ</w:t>
      </w:r>
    </w:p>
    <w:p w:rsidR="00426869" w:rsidRPr="0057147B" w:rsidRDefault="00426869" w:rsidP="00426869">
      <w:pPr>
        <w:pStyle w:val="a3"/>
        <w:rPr>
          <w:sz w:val="40"/>
          <w:szCs w:val="40"/>
        </w:rPr>
      </w:pPr>
    </w:p>
    <w:p w:rsidR="00426869" w:rsidRPr="0057147B" w:rsidRDefault="00426869" w:rsidP="00426869">
      <w:pPr>
        <w:pStyle w:val="a3"/>
        <w:rPr>
          <w:sz w:val="40"/>
          <w:szCs w:val="40"/>
        </w:rPr>
      </w:pPr>
      <w:r w:rsidRPr="0057147B">
        <w:rPr>
          <w:sz w:val="40"/>
          <w:szCs w:val="40"/>
        </w:rPr>
        <w:t xml:space="preserve">УЧЕБНОГО КАБИНЕТА №  </w:t>
      </w:r>
      <w:r w:rsidR="0033182C">
        <w:rPr>
          <w:sz w:val="40"/>
          <w:szCs w:val="40"/>
          <w:u w:val="single"/>
        </w:rPr>
        <w:t>17</w:t>
      </w:r>
    </w:p>
    <w:p w:rsidR="00426869" w:rsidRPr="0057147B" w:rsidRDefault="00426869" w:rsidP="00426869">
      <w:pPr>
        <w:pStyle w:val="a3"/>
        <w:rPr>
          <w:sz w:val="36"/>
        </w:rPr>
      </w:pPr>
    </w:p>
    <w:p w:rsidR="00426869" w:rsidRDefault="00426869" w:rsidP="00426869">
      <w:pPr>
        <w:pStyle w:val="a3"/>
        <w:jc w:val="left"/>
        <w:rPr>
          <w:sz w:val="36"/>
        </w:rPr>
      </w:pPr>
    </w:p>
    <w:p w:rsidR="00426869" w:rsidRDefault="00426869" w:rsidP="00426869">
      <w:pPr>
        <w:pStyle w:val="a3"/>
        <w:jc w:val="left"/>
        <w:rPr>
          <w:sz w:val="36"/>
        </w:rPr>
      </w:pPr>
    </w:p>
    <w:p w:rsidR="00426869" w:rsidRDefault="00426869" w:rsidP="00426869">
      <w:pPr>
        <w:pStyle w:val="a3"/>
        <w:jc w:val="left"/>
        <w:rPr>
          <w:sz w:val="36"/>
        </w:rPr>
      </w:pPr>
    </w:p>
    <w:p w:rsidR="00426869" w:rsidRDefault="00426869" w:rsidP="00426869">
      <w:pPr>
        <w:pStyle w:val="a3"/>
        <w:jc w:val="left"/>
        <w:rPr>
          <w:sz w:val="36"/>
        </w:rPr>
      </w:pPr>
    </w:p>
    <w:p w:rsidR="00426869" w:rsidRPr="0057147B" w:rsidRDefault="00426869" w:rsidP="00426869">
      <w:pPr>
        <w:pStyle w:val="a3"/>
        <w:jc w:val="left"/>
        <w:rPr>
          <w:sz w:val="36"/>
        </w:rPr>
      </w:pPr>
    </w:p>
    <w:p w:rsidR="00426869" w:rsidRPr="0057147B" w:rsidRDefault="00426869" w:rsidP="00426869">
      <w:pPr>
        <w:rPr>
          <w:rFonts w:ascii="Times New Roman" w:hAnsi="Times New Roman" w:cs="Times New Roman"/>
          <w:b/>
          <w:bCs/>
          <w:sz w:val="36"/>
        </w:rPr>
      </w:pPr>
    </w:p>
    <w:p w:rsidR="00426869" w:rsidRPr="0057147B" w:rsidRDefault="00426869" w:rsidP="004268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Кабинет </w:t>
      </w:r>
      <w:r w:rsidR="009207F2">
        <w:rPr>
          <w:rFonts w:ascii="Times New Roman" w:hAnsi="Times New Roman" w:cs="Times New Roman"/>
          <w:sz w:val="36"/>
        </w:rPr>
        <w:t xml:space="preserve">                 </w:t>
      </w:r>
      <w:r w:rsidR="009207F2">
        <w:rPr>
          <w:rFonts w:ascii="Times New Roman" w:hAnsi="Times New Roman" w:cs="Times New Roman"/>
          <w:sz w:val="36"/>
          <w:u w:val="single"/>
        </w:rPr>
        <w:t>математики</w:t>
      </w:r>
    </w:p>
    <w:p w:rsidR="00426869" w:rsidRPr="0057147B" w:rsidRDefault="00426869" w:rsidP="00426869">
      <w:pPr>
        <w:ind w:left="360"/>
        <w:rPr>
          <w:rFonts w:ascii="Times New Roman" w:hAnsi="Times New Roman" w:cs="Times New Roman"/>
          <w:sz w:val="36"/>
        </w:rPr>
      </w:pPr>
    </w:p>
    <w:p w:rsidR="00426869" w:rsidRPr="0057147B" w:rsidRDefault="00426869" w:rsidP="004268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Адрес школы          </w:t>
      </w:r>
      <w:r w:rsidRPr="000C601A">
        <w:rPr>
          <w:rFonts w:ascii="Times New Roman" w:hAnsi="Times New Roman" w:cs="Times New Roman"/>
          <w:sz w:val="36"/>
          <w:u w:val="single"/>
        </w:rPr>
        <w:t>п. Шапкино, ул. Мира, 1</w:t>
      </w:r>
    </w:p>
    <w:p w:rsidR="00426869" w:rsidRPr="0057147B" w:rsidRDefault="00426869" w:rsidP="00426869">
      <w:pPr>
        <w:ind w:left="360"/>
        <w:rPr>
          <w:rFonts w:ascii="Times New Roman" w:hAnsi="Times New Roman" w:cs="Times New Roman"/>
          <w:sz w:val="36"/>
        </w:rPr>
      </w:pPr>
    </w:p>
    <w:p w:rsidR="00426869" w:rsidRDefault="00426869" w:rsidP="004268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Фамилия, имя, отчество заведующего кабинетом </w:t>
      </w:r>
    </w:p>
    <w:p w:rsidR="00426869" w:rsidRPr="0057147B" w:rsidRDefault="00426869" w:rsidP="00426869">
      <w:pPr>
        <w:spacing w:after="0" w:line="240" w:lineRule="auto"/>
        <w:ind w:firstLine="113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  <w:u w:val="single"/>
        </w:rPr>
        <w:t>Семёнкина Галина Владимировна</w:t>
      </w:r>
    </w:p>
    <w:p w:rsidR="00426869" w:rsidRPr="0057147B" w:rsidRDefault="00426869" w:rsidP="00426869">
      <w:pPr>
        <w:ind w:left="360"/>
        <w:rPr>
          <w:rFonts w:ascii="Times New Roman" w:hAnsi="Times New Roman" w:cs="Times New Roman"/>
          <w:sz w:val="36"/>
        </w:rPr>
      </w:pPr>
    </w:p>
    <w:p w:rsidR="00426869" w:rsidRPr="0057147B" w:rsidRDefault="00426869" w:rsidP="00426869">
      <w:pPr>
        <w:ind w:left="360"/>
        <w:rPr>
          <w:rFonts w:ascii="Times New Roman" w:hAnsi="Times New Roman" w:cs="Times New Roman"/>
        </w:rPr>
      </w:pPr>
    </w:p>
    <w:p w:rsidR="00426869" w:rsidRDefault="00426869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69" w:rsidRDefault="00426869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69" w:rsidRDefault="00426869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69" w:rsidRDefault="00426869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69" w:rsidRDefault="00426869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800" w:rsidRDefault="00B47800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800" w:rsidRDefault="00B47800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69" w:rsidRDefault="00426869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69" w:rsidRDefault="00426869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418" w:rsidRDefault="004B6418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69" w:rsidRDefault="00B47800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6869" w:rsidRPr="00E04389">
        <w:rPr>
          <w:rFonts w:ascii="Times New Roman" w:hAnsi="Times New Roman" w:cs="Times New Roman"/>
          <w:b/>
          <w:sz w:val="24"/>
          <w:szCs w:val="24"/>
        </w:rPr>
        <w:t>.Схема кабинета</w:t>
      </w:r>
      <w:r w:rsidR="00426869" w:rsidRPr="00E04389">
        <w:rPr>
          <w:rFonts w:ascii="Times New Roman" w:hAnsi="Times New Roman" w:cs="Times New Roman"/>
          <w:b/>
          <w:sz w:val="24"/>
          <w:szCs w:val="24"/>
        </w:rPr>
        <w:tab/>
      </w:r>
    </w:p>
    <w:p w:rsidR="00426869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6.8pt;margin-top:22.45pt;width:456pt;height:673.5pt;z-index:251658240" strokecolor="black [3213]" strokeweight="4.5pt"/>
        </w:pict>
      </w:r>
    </w:p>
    <w:p w:rsidR="00426869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5" style="position:absolute;left:0;text-align:left;margin-left:138.75pt;margin-top:11.55pt;width:205.7pt;height:8.55pt;z-index:2516981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22.05pt;margin-top:5.55pt;width:99.75pt;height:39pt;z-index:25166233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387.3pt;margin-top:11.55pt;width:29.25pt;height:21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374.55pt;margin-top:.3pt;width:93pt;height:38.25pt;z-index:2516602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127.05pt;margin-top:.3pt;width:231pt;height:11.25pt;z-index:251659264" fillcolor="#9bbb59 [3206]" strokecolor="black [3213]" strokeweight="3pt">
            <v:shadow on="t" type="perspective" color="#4e6128 [1606]" opacity=".5" offset="1pt" offset2="-1pt"/>
          </v:rect>
        </w:pict>
      </w:r>
    </w:p>
    <w:p w:rsidR="00426869" w:rsidRDefault="00426869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69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2" style="position:absolute;left:0;text-align:left;margin-left:472.8pt;margin-top:13pt;width:7.15pt;height:87.4pt;z-index:2516951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16.8pt;margin-top:400.2pt;width:10.5pt;height:143.15pt;z-index:251673600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16.8pt;margin-top:209.05pt;width:10.5pt;height:143.15pt;z-index:251672576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16.8pt;margin-top:13pt;width:10.5pt;height:143.15pt;z-index:251671552" fillcolor="#4bacc6 [3208]" strokecolor="#f2f2f2 [3041]" strokeweight="3pt">
            <v:shadow on="t" type="perspective" color="#205867 [1608]" opacity=".5" offset="1pt" offset2="-1pt"/>
          </v:rect>
        </w:pict>
      </w:r>
    </w:p>
    <w:p w:rsidR="00426869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160.8pt;margin-top:24.8pt;width:30.65pt;height:21.45pt;z-index:251687936" fillcolor="#c0504d [3205]" strokecolor="#f2f2f2 [3041]" strokeweight="3pt">
            <v:shadow on="t" type="perspective" color="#622423 [1605]" opacity=".5" offset="1pt" offset2="-1pt"/>
          </v:rect>
        </w:pict>
      </w:r>
    </w:p>
    <w:p w:rsidR="00426869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108.3pt;margin-top:25.1pt;width:105.75pt;height:44.25pt;z-index:251663360" fillcolor="#c0504d [3205]" strokecolor="#f2f2f2 [3041]" strokeweight="3pt">
            <v:shadow on="t" type="perspective" color="#622423 [1605]" opacity=".5" offset="1pt" offset2="-1pt"/>
          </v:rect>
        </w:pict>
      </w:r>
    </w:p>
    <w:p w:rsidR="00426869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4" style="position:absolute;left:0;text-align:left;margin-left:65pt;margin-top:7.35pt;width:28.3pt;height:30pt;z-index:2516971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3" style="position:absolute;left:0;text-align:left;margin-left:59.85pt;margin-top:-.8pt;width:39.45pt;height:44.25pt;z-index:251696128" fillcolor="#c0504d [3205]" strokecolor="#f2f2f2 [3041]" strokeweight="3pt">
            <v:shadow on="t" type="perspective" color="#622423 [1605]" opacity=".5" offset="1pt" offset2="-1pt"/>
          </v:rect>
        </w:pict>
      </w:r>
    </w:p>
    <w:p w:rsidR="00426869" w:rsidRDefault="00426869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69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281.55pt;margin-top:3pt;width:105.75pt;height:36.75pt;z-index:25166540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191.45pt;margin-top:264.95pt;width:105.75pt;height:36.75pt;z-index:25167052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108.3pt;margin-top:186.1pt;width:105.75pt;height:36.75pt;z-index:25166848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281.55pt;margin-top:95.25pt;width:105.75pt;height:36.75pt;z-index:25166745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108.3pt;margin-top:95.25pt;width:105.75pt;height:36.75pt;z-index:25166643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108.3pt;margin-top:3pt;width:105.75pt;height:36.75pt;z-index:251664384" fillcolor="#f79646 [3209]" strokecolor="#f2f2f2 [3041]" strokeweight="3pt">
            <v:shadow on="t" type="perspective" color="#974706 [1609]" opacity=".5" offset="1pt" offset2="-1pt"/>
          </v:rect>
        </w:pict>
      </w:r>
    </w:p>
    <w:p w:rsidR="00426869" w:rsidRDefault="00426869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69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348.95pt;margin-top:95.05pt;width:30.85pt;height:22.9pt;z-index:25168179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288.3pt;margin-top:95.05pt;width:30.85pt;height:22.9pt;z-index:25168076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167.65pt;margin-top:90.75pt;width:30.85pt;height:22.9pt;z-index:25167974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117.3pt;margin-top:90.75pt;width:30.85pt;height:22.9pt;z-index:25167872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338.25pt;margin-top:5.05pt;width:30.85pt;height:22.9pt;z-index:25167769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167.65pt;margin-top:5.05pt;width:30.85pt;height:22.9pt;z-index:25167667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281.55pt;margin-top:5.05pt;width:30.85pt;height:22.9pt;z-index:25167564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117.3pt;margin-top:5.05pt;width:30.85pt;height:22.9pt;z-index:251674624" fillcolor="#f79646 [3209]" strokecolor="#f2f2f2 [3041]" strokeweight="3pt">
            <v:shadow on="t" type="perspective" color="#974706 [1609]" opacity=".5" offset="1pt" offset2="-1pt"/>
          </v:rect>
        </w:pict>
      </w:r>
    </w:p>
    <w:p w:rsidR="00426869" w:rsidRDefault="00426869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69" w:rsidRDefault="00426869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1" style="position:absolute;left:0;text-align:left;margin-left:443pt;margin-top:2.7pt;width:11.15pt;height:100.9pt;z-index:251694080" fillcolor="#8064a2 [3207]" strokecolor="#f2f2f2 [3041]" strokeweight="3pt">
            <v:shadow on="t" type="perspective" color="#3f3151 [1607]" opacity=".5" offset="1pt" offset2="-1pt"/>
          </v:rect>
        </w:pict>
      </w:r>
    </w:p>
    <w:p w:rsidR="000C601A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281.55pt;margin-top:5pt;width:105.75pt;height:36.75pt;z-index:251669504" fillcolor="#f79646 [3209]" strokecolor="#f2f2f2 [3041]" strokeweight="3pt">
            <v:shadow on="t" type="perspective" color="#974706 [1609]" opacity=".5" offset="1pt" offset2="-1pt"/>
          </v:rect>
        </w:pict>
      </w: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348.95pt;margin-top:3.1pt;width:30.85pt;height:22.9pt;z-index:25168691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288.3pt;margin-top:3.1pt;width:30.85pt;height:22.9pt;z-index:2516858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1" style="position:absolute;left:0;text-align:left;margin-left:121.8pt;margin-top:3.1pt;width:30.85pt;height:22.9pt;z-index:25168384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2" style="position:absolute;left:0;text-align:left;margin-left:220.7pt;margin-top:82.05pt;width:30.85pt;height:22.9pt;z-index:25168486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167.65pt;margin-top:3.1pt;width:30.85pt;height:22.9pt;z-index:251682816" fillcolor="#f79646 [3209]" strokecolor="#f2f2f2 [3041]" strokeweight="3pt">
            <v:shadow on="t" type="perspective" color="#974706 [1609]" opacity=".5" offset="1pt" offset2="-1pt"/>
          </v:rect>
        </w:pict>
      </w: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0" style="position:absolute;left:0;text-align:left;margin-left:436.7pt;margin-top:-79.55pt;width:30.85pt;height:99.65pt;z-index:25169305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9" style="position:absolute;left:0;text-align:left;margin-left:436.7pt;margin-top:20.1pt;width:30.85pt;height:99.65pt;z-index:251692032" fillcolor="#c0504d [3205]" strokecolor="#f2f2f2 [3041]" strokeweight="3pt">
            <v:shadow on="t" type="perspective" color="#622423 [1605]" opacity=".5" offset="1pt" offset2="-1pt"/>
          </v:rect>
        </w:pict>
      </w: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1A" w:rsidRDefault="008174F6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8" style="position:absolute;left:0;text-align:left;margin-left:286.15pt;margin-top:.1pt;width:113.15pt;height:67.95pt;z-index:25169100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7" style="position:absolute;left:0;text-align:left;margin-left:59.85pt;margin-top:.1pt;width:113.15pt;height:67.95pt;z-index:25168998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6" style="position:absolute;left:0;text-align:left;margin-left:173pt;margin-top:.1pt;width:113.15pt;height:67.95pt;z-index:251688960" fillcolor="#c0504d [3205]" strokecolor="#f2f2f2 [3041]" strokeweight="3pt">
            <v:shadow on="t" type="perspective" color="#622423 [1605]" opacity=".5" offset="1pt" offset2="-1pt"/>
          </v:rect>
        </w:pict>
      </w:r>
    </w:p>
    <w:p w:rsidR="000C601A" w:rsidRDefault="000C601A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69" w:rsidRPr="00E04389" w:rsidRDefault="00426869" w:rsidP="0042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69" w:rsidRPr="0057147B" w:rsidRDefault="00B47800" w:rsidP="00426869">
      <w:pPr>
        <w:tabs>
          <w:tab w:val="left" w:pos="3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26869" w:rsidRPr="00E04389">
        <w:rPr>
          <w:rFonts w:ascii="Times New Roman" w:hAnsi="Times New Roman" w:cs="Times New Roman"/>
          <w:b/>
          <w:sz w:val="24"/>
          <w:szCs w:val="24"/>
        </w:rPr>
        <w:t>.Оснащение</w:t>
      </w:r>
      <w:r w:rsidR="00426869" w:rsidRPr="0057147B"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  <w:r w:rsidR="00426869">
        <w:rPr>
          <w:rFonts w:ascii="Times New Roman" w:hAnsi="Times New Roman" w:cs="Times New Roman"/>
          <w:b/>
          <w:sz w:val="24"/>
          <w:szCs w:val="24"/>
        </w:rPr>
        <w:t xml:space="preserve"> (оборудование)</w:t>
      </w:r>
    </w:p>
    <w:p w:rsidR="000C601A" w:rsidRPr="0057147B" w:rsidRDefault="000C601A" w:rsidP="000C601A">
      <w:pPr>
        <w:tabs>
          <w:tab w:val="left" w:pos="3160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946"/>
        <w:gridCol w:w="2729"/>
      </w:tblGrid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Эпидиаскоп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Набор «Дроби»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Набор «Части целого в круге»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Набор «Части целого в квадрате»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Набор «Геометрические фигуры»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Линейка классная 1 м деревянная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Style w:val="c3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Транспортир классный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Style w:val="c3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01A">
              <w:rPr>
                <w:rStyle w:val="c34"/>
                <w:rFonts w:ascii="Times New Roman" w:hAnsi="Times New Roman" w:cs="Times New Roman"/>
                <w:color w:val="000000"/>
                <w:sz w:val="28"/>
                <w:szCs w:val="28"/>
              </w:rPr>
              <w:t>Угольник 30*60 классный пластмассовый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Style w:val="c3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01A">
              <w:rPr>
                <w:rStyle w:val="c34"/>
                <w:rFonts w:ascii="Times New Roman" w:hAnsi="Times New Roman" w:cs="Times New Roman"/>
                <w:color w:val="000000"/>
                <w:sz w:val="28"/>
                <w:szCs w:val="28"/>
              </w:rPr>
              <w:t>Угольник 45*45 классный пластмассовый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Style w:val="c3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01A">
              <w:rPr>
                <w:rStyle w:val="c34"/>
                <w:rFonts w:ascii="Times New Roman" w:hAnsi="Times New Roman" w:cs="Times New Roman"/>
                <w:color w:val="000000"/>
                <w:sz w:val="28"/>
                <w:szCs w:val="28"/>
              </w:rPr>
              <w:t>Циркуль для классной доски деревянный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C601A" w:rsidRPr="000C601A" w:rsidTr="00D00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01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1A" w:rsidRPr="000C601A" w:rsidRDefault="000C601A" w:rsidP="00D00639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01A" w:rsidRDefault="000C601A" w:rsidP="000C601A">
      <w:pPr>
        <w:rPr>
          <w:sz w:val="44"/>
          <w:szCs w:val="44"/>
        </w:rPr>
      </w:pPr>
    </w:p>
    <w:p w:rsidR="000C601A" w:rsidRPr="008F3483" w:rsidRDefault="000C601A" w:rsidP="000C601A">
      <w:pPr>
        <w:jc w:val="center"/>
        <w:rPr>
          <w:sz w:val="36"/>
          <w:szCs w:val="36"/>
        </w:rPr>
      </w:pPr>
    </w:p>
    <w:p w:rsidR="000C601A" w:rsidRDefault="000C601A" w:rsidP="000C601A">
      <w:pPr>
        <w:jc w:val="center"/>
        <w:rPr>
          <w:sz w:val="44"/>
          <w:szCs w:val="44"/>
        </w:rPr>
      </w:pPr>
    </w:p>
    <w:p w:rsidR="000C601A" w:rsidRDefault="000C601A" w:rsidP="000C601A">
      <w:pPr>
        <w:jc w:val="center"/>
        <w:rPr>
          <w:sz w:val="44"/>
          <w:szCs w:val="44"/>
        </w:rPr>
      </w:pPr>
    </w:p>
    <w:p w:rsidR="000C601A" w:rsidRDefault="000C601A" w:rsidP="000C601A">
      <w:pPr>
        <w:jc w:val="center"/>
        <w:rPr>
          <w:sz w:val="44"/>
          <w:szCs w:val="44"/>
        </w:rPr>
      </w:pPr>
    </w:p>
    <w:p w:rsidR="000C601A" w:rsidRDefault="000C601A" w:rsidP="000C601A">
      <w:pPr>
        <w:jc w:val="center"/>
        <w:rPr>
          <w:sz w:val="44"/>
          <w:szCs w:val="44"/>
        </w:rPr>
      </w:pPr>
    </w:p>
    <w:p w:rsidR="000C601A" w:rsidRDefault="000C601A" w:rsidP="0042686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0C601A" w:rsidRDefault="000C601A" w:rsidP="0042686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0C601A" w:rsidRDefault="000C601A" w:rsidP="0042686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426869" w:rsidRPr="0057147B" w:rsidRDefault="00426869" w:rsidP="0042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6869" w:rsidRPr="0057147B" w:rsidSect="00B219AD">
          <w:footerReference w:type="default" r:id="rId8"/>
          <w:pgSz w:w="11906" w:h="16838"/>
          <w:pgMar w:top="1134" w:right="567" w:bottom="964" w:left="1134" w:header="0" w:footer="397" w:gutter="0"/>
          <w:cols w:space="708"/>
          <w:docGrid w:linePitch="360"/>
        </w:sectPr>
      </w:pPr>
    </w:p>
    <w:p w:rsidR="00426869" w:rsidRPr="00E04389" w:rsidRDefault="00426869" w:rsidP="0042686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426869" w:rsidRDefault="00426869" w:rsidP="0042686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426869" w:rsidRDefault="00426869" w:rsidP="0042686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426869" w:rsidRPr="00E04389" w:rsidRDefault="00426869" w:rsidP="00426869">
      <w:pPr>
        <w:rPr>
          <w:rFonts w:ascii="Times New Roman" w:hAnsi="Times New Roman" w:cs="Times New Roman"/>
        </w:rPr>
      </w:pPr>
    </w:p>
    <w:p w:rsidR="00426869" w:rsidRPr="00E04389" w:rsidRDefault="00426869" w:rsidP="00426869">
      <w:pPr>
        <w:tabs>
          <w:tab w:val="left" w:pos="4710"/>
          <w:tab w:val="center" w:pos="74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4389">
        <w:rPr>
          <w:rFonts w:ascii="Times New Roman" w:hAnsi="Times New Roman" w:cs="Times New Roman"/>
        </w:rPr>
        <w:tab/>
      </w:r>
      <w:r w:rsidR="00B47800">
        <w:rPr>
          <w:rFonts w:ascii="Times New Roman" w:hAnsi="Times New Roman" w:cs="Times New Roman"/>
          <w:b/>
        </w:rPr>
        <w:t>6</w:t>
      </w:r>
      <w:r w:rsidRPr="00E04389">
        <w:rPr>
          <w:rFonts w:ascii="Times New Roman" w:hAnsi="Times New Roman" w:cs="Times New Roman"/>
          <w:b/>
        </w:rPr>
        <w:t>.</w:t>
      </w:r>
      <w:r w:rsidRPr="00E04389">
        <w:rPr>
          <w:rFonts w:ascii="Times New Roman" w:hAnsi="Times New Roman" w:cs="Times New Roman"/>
          <w:b/>
          <w:sz w:val="28"/>
          <w:szCs w:val="28"/>
        </w:rPr>
        <w:t>Техника безопасности и охрана труда в кабинете</w:t>
      </w:r>
    </w:p>
    <w:p w:rsidR="00426869" w:rsidRPr="00E04389" w:rsidRDefault="00426869" w:rsidP="0042686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4711"/>
        <w:gridCol w:w="8662"/>
      </w:tblGrid>
      <w:tr w:rsidR="00426869" w:rsidRPr="00E04389" w:rsidTr="00D00639">
        <w:tc>
          <w:tcPr>
            <w:tcW w:w="802" w:type="dxa"/>
          </w:tcPr>
          <w:p w:rsidR="00426869" w:rsidRPr="00E04389" w:rsidRDefault="00426869" w:rsidP="00D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1" w:type="dxa"/>
          </w:tcPr>
          <w:p w:rsidR="00426869" w:rsidRPr="00E04389" w:rsidRDefault="00426869" w:rsidP="00D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26869" w:rsidRPr="00E04389" w:rsidRDefault="00426869" w:rsidP="00D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</w:tcPr>
          <w:p w:rsidR="00426869" w:rsidRPr="00E04389" w:rsidRDefault="00426869" w:rsidP="00D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</w:p>
        </w:tc>
      </w:tr>
      <w:tr w:rsidR="00426869" w:rsidRPr="00E04389" w:rsidTr="00D00639">
        <w:tc>
          <w:tcPr>
            <w:tcW w:w="802" w:type="dxa"/>
          </w:tcPr>
          <w:p w:rsidR="00426869" w:rsidRPr="00E04389" w:rsidRDefault="00426869" w:rsidP="00D0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1" w:type="dxa"/>
          </w:tcPr>
          <w:p w:rsidR="00426869" w:rsidRPr="00E04389" w:rsidRDefault="00426869" w:rsidP="00D0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Противопожарный инвентарь </w:t>
            </w:r>
          </w:p>
          <w:p w:rsidR="00426869" w:rsidRPr="00E04389" w:rsidRDefault="00426869" w:rsidP="00D0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426869" w:rsidRPr="00E04389" w:rsidRDefault="009207F2" w:rsidP="00D0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869" w:rsidRPr="00E04389" w:rsidTr="00D00639">
        <w:tc>
          <w:tcPr>
            <w:tcW w:w="802" w:type="dxa"/>
          </w:tcPr>
          <w:p w:rsidR="00426869" w:rsidRPr="00E04389" w:rsidRDefault="00426869" w:rsidP="00D0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1" w:type="dxa"/>
          </w:tcPr>
          <w:p w:rsidR="00426869" w:rsidRPr="00E04389" w:rsidRDefault="00426869" w:rsidP="00D0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Аптечка </w:t>
            </w:r>
          </w:p>
          <w:p w:rsidR="00426869" w:rsidRPr="00E04389" w:rsidRDefault="00426869" w:rsidP="00D0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426869" w:rsidRPr="00E04389" w:rsidRDefault="009207F2" w:rsidP="00D0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869" w:rsidRPr="00E04389" w:rsidTr="00D00639">
        <w:tc>
          <w:tcPr>
            <w:tcW w:w="802" w:type="dxa"/>
          </w:tcPr>
          <w:p w:rsidR="00426869" w:rsidRPr="00E04389" w:rsidRDefault="00426869" w:rsidP="00D0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1" w:type="dxa"/>
          </w:tcPr>
          <w:p w:rsidR="00426869" w:rsidRPr="00E04389" w:rsidRDefault="00426869" w:rsidP="00D0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технике безопасности</w:t>
            </w:r>
          </w:p>
          <w:p w:rsidR="00426869" w:rsidRPr="00E04389" w:rsidRDefault="00426869" w:rsidP="00D0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426869" w:rsidRPr="00E04389" w:rsidRDefault="009207F2" w:rsidP="00D0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26869" w:rsidRPr="00E04389" w:rsidTr="00D00639">
        <w:tc>
          <w:tcPr>
            <w:tcW w:w="802" w:type="dxa"/>
          </w:tcPr>
          <w:p w:rsidR="00426869" w:rsidRPr="00E04389" w:rsidRDefault="00426869" w:rsidP="00D0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1" w:type="dxa"/>
          </w:tcPr>
          <w:p w:rsidR="00426869" w:rsidRPr="00E04389" w:rsidRDefault="00426869" w:rsidP="00D0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вводного инструктажа </w:t>
            </w:r>
          </w:p>
          <w:p w:rsidR="00426869" w:rsidRPr="00E04389" w:rsidRDefault="00426869" w:rsidP="00D0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</w:tcPr>
          <w:p w:rsidR="00426869" w:rsidRPr="00E04389" w:rsidRDefault="009207F2" w:rsidP="00D0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26869" w:rsidRPr="00E04389" w:rsidRDefault="00426869" w:rsidP="00426869">
      <w:pPr>
        <w:tabs>
          <w:tab w:val="left" w:pos="1605"/>
        </w:tabs>
        <w:rPr>
          <w:rFonts w:ascii="Times New Roman" w:hAnsi="Times New Roman" w:cs="Times New Roman"/>
        </w:rPr>
      </w:pPr>
    </w:p>
    <w:p w:rsidR="00426869" w:rsidRPr="00A80A5A" w:rsidRDefault="00767836" w:rsidP="004268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26869" w:rsidRPr="00A80A5A" w:rsidRDefault="00426869" w:rsidP="004268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869" w:rsidRPr="00A80A5A" w:rsidRDefault="00426869" w:rsidP="004268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869" w:rsidRPr="00A80A5A" w:rsidRDefault="00426869" w:rsidP="004268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26869" w:rsidRPr="00A80A5A" w:rsidSect="001539EE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426869" w:rsidRPr="00A552B2" w:rsidRDefault="008174F6" w:rsidP="004268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bookmarkStart w:id="0" w:name="_GoBack"/>
      <w:bookmarkEnd w:id="0"/>
      <w:r w:rsidR="00426869" w:rsidRPr="00A552B2">
        <w:rPr>
          <w:rFonts w:ascii="Times New Roman" w:hAnsi="Times New Roman" w:cs="Times New Roman"/>
          <w:b/>
          <w:sz w:val="24"/>
          <w:szCs w:val="24"/>
        </w:rPr>
        <w:t>.Списочный п</w:t>
      </w:r>
      <w:r w:rsidR="00426869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426869" w:rsidRPr="00A552B2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426869" w:rsidRPr="00A80A5A" w:rsidRDefault="00426869" w:rsidP="00426869">
      <w:pPr>
        <w:tabs>
          <w:tab w:val="left" w:pos="75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Таблицы: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67FA">
        <w:rPr>
          <w:rFonts w:ascii="Times New Roman" w:hAnsi="Times New Roman" w:cs="Times New Roman"/>
          <w:b/>
          <w:sz w:val="24"/>
          <w:szCs w:val="24"/>
        </w:rPr>
        <w:t>Тема: «Треугольники»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Треугольник и его элементы.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Равнобедренный треугольник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Виды треугольников.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Медианы, биссектрисы и высоты в треугольнике.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Свойства углов при основании равнобедренного треугольника.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Свойство медианы равнобедренного треугольника.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Сумма углов треугольника.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Прямоугольный треугольник и его свойства.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 Признаки равенства прямоугольных треугольников.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 Построение треугольников.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 Средняя линия треугольника.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 Пропорциональные отрезки в прямоугольном треугольнике.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 Решение прямоугольных треугольников. 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67FA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gramStart"/>
      <w:r w:rsidRPr="00A667FA">
        <w:rPr>
          <w:rFonts w:ascii="Times New Roman" w:hAnsi="Times New Roman" w:cs="Times New Roman"/>
          <w:b/>
          <w:sz w:val="24"/>
          <w:szCs w:val="24"/>
        </w:rPr>
        <w:t>Тригонометрический</w:t>
      </w:r>
      <w:proofErr w:type="gramEnd"/>
      <w:r w:rsidRPr="00A667FA">
        <w:rPr>
          <w:rFonts w:ascii="Times New Roman" w:hAnsi="Times New Roman" w:cs="Times New Roman"/>
          <w:b/>
          <w:sz w:val="24"/>
          <w:szCs w:val="24"/>
        </w:rPr>
        <w:t xml:space="preserve"> уравнения и неравенства»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Решение уравнения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A667FA">
        <w:rPr>
          <w:rFonts w:ascii="Times New Roman" w:hAnsi="Times New Roman" w:cs="Times New Roman"/>
          <w:sz w:val="24"/>
          <w:szCs w:val="24"/>
        </w:rPr>
        <w:t xml:space="preserve">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67FA">
        <w:rPr>
          <w:rFonts w:ascii="Times New Roman" w:hAnsi="Times New Roman" w:cs="Times New Roman"/>
          <w:sz w:val="24"/>
          <w:szCs w:val="24"/>
        </w:rPr>
        <w:t xml:space="preserve"> =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 xml:space="preserve">, -1 ≤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 xml:space="preserve"> ≤ 1.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Решение уравнения </w:t>
      </w:r>
      <w:proofErr w:type="spellStart"/>
      <w:r w:rsidRPr="00A667FA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A667FA">
        <w:rPr>
          <w:rFonts w:ascii="Times New Roman" w:hAnsi="Times New Roman" w:cs="Times New Roman"/>
          <w:sz w:val="24"/>
          <w:szCs w:val="24"/>
        </w:rPr>
        <w:t xml:space="preserve">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67FA">
        <w:rPr>
          <w:rFonts w:ascii="Times New Roman" w:hAnsi="Times New Roman" w:cs="Times New Roman"/>
          <w:sz w:val="24"/>
          <w:szCs w:val="24"/>
        </w:rPr>
        <w:t xml:space="preserve"> =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 xml:space="preserve">, -1 ≤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 xml:space="preserve"> ≤ 1.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Решение уравнения </w:t>
      </w:r>
      <w:proofErr w:type="spellStart"/>
      <w:r w:rsidRPr="00A667FA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A667FA">
        <w:rPr>
          <w:rFonts w:ascii="Times New Roman" w:hAnsi="Times New Roman" w:cs="Times New Roman"/>
          <w:sz w:val="24"/>
          <w:szCs w:val="24"/>
        </w:rPr>
        <w:t xml:space="preserve">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67FA">
        <w:rPr>
          <w:rFonts w:ascii="Times New Roman" w:hAnsi="Times New Roman" w:cs="Times New Roman"/>
          <w:sz w:val="24"/>
          <w:szCs w:val="24"/>
        </w:rPr>
        <w:t xml:space="preserve"> =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>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Решение уравнения </w:t>
      </w:r>
      <w:proofErr w:type="spellStart"/>
      <w:r w:rsidRPr="00A667FA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A667FA">
        <w:rPr>
          <w:rFonts w:ascii="Times New Roman" w:hAnsi="Times New Roman" w:cs="Times New Roman"/>
          <w:sz w:val="24"/>
          <w:szCs w:val="24"/>
        </w:rPr>
        <w:t xml:space="preserve">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67FA">
        <w:rPr>
          <w:rFonts w:ascii="Times New Roman" w:hAnsi="Times New Roman" w:cs="Times New Roman"/>
          <w:sz w:val="24"/>
          <w:szCs w:val="24"/>
        </w:rPr>
        <w:t xml:space="preserve"> =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>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Решение неравенства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A667FA">
        <w:rPr>
          <w:rFonts w:ascii="Times New Roman" w:hAnsi="Times New Roman" w:cs="Times New Roman"/>
          <w:sz w:val="24"/>
          <w:szCs w:val="24"/>
        </w:rPr>
        <w:t xml:space="preserve">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67FA">
        <w:rPr>
          <w:rFonts w:ascii="Times New Roman" w:hAnsi="Times New Roman" w:cs="Times New Roman"/>
          <w:sz w:val="24"/>
          <w:szCs w:val="24"/>
        </w:rPr>
        <w:t xml:space="preserve"> &gt;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 xml:space="preserve">, -1 &lt;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 xml:space="preserve"> &lt; 1.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Решение неравенства </w:t>
      </w:r>
      <w:proofErr w:type="spellStart"/>
      <w:r w:rsidRPr="00A667FA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A667FA">
        <w:rPr>
          <w:rFonts w:ascii="Times New Roman" w:hAnsi="Times New Roman" w:cs="Times New Roman"/>
          <w:sz w:val="24"/>
          <w:szCs w:val="24"/>
        </w:rPr>
        <w:t xml:space="preserve">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67FA">
        <w:rPr>
          <w:rFonts w:ascii="Times New Roman" w:hAnsi="Times New Roman" w:cs="Times New Roman"/>
          <w:sz w:val="24"/>
          <w:szCs w:val="24"/>
        </w:rPr>
        <w:t xml:space="preserve"> ≤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 xml:space="preserve">, -1 &lt;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 xml:space="preserve"> &lt; 1.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Решение неравенства </w:t>
      </w:r>
      <w:proofErr w:type="spellStart"/>
      <w:r w:rsidRPr="00A667FA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A667FA">
        <w:rPr>
          <w:rFonts w:ascii="Times New Roman" w:hAnsi="Times New Roman" w:cs="Times New Roman"/>
          <w:sz w:val="24"/>
          <w:szCs w:val="24"/>
        </w:rPr>
        <w:t xml:space="preserve">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67FA">
        <w:rPr>
          <w:rFonts w:ascii="Times New Roman" w:hAnsi="Times New Roman" w:cs="Times New Roman"/>
          <w:sz w:val="24"/>
          <w:szCs w:val="24"/>
        </w:rPr>
        <w:t xml:space="preserve"> ≤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>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Решение неравенства </w:t>
      </w:r>
      <w:proofErr w:type="spellStart"/>
      <w:r w:rsidRPr="00A667FA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A667FA">
        <w:rPr>
          <w:rFonts w:ascii="Times New Roman" w:hAnsi="Times New Roman" w:cs="Times New Roman"/>
          <w:sz w:val="24"/>
          <w:szCs w:val="24"/>
        </w:rPr>
        <w:t xml:space="preserve">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67FA">
        <w:rPr>
          <w:rFonts w:ascii="Times New Roman" w:hAnsi="Times New Roman" w:cs="Times New Roman"/>
          <w:sz w:val="24"/>
          <w:szCs w:val="24"/>
        </w:rPr>
        <w:t xml:space="preserve"> &gt; </w:t>
      </w:r>
      <w:r w:rsidRPr="00A667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7FA">
        <w:rPr>
          <w:rFonts w:ascii="Times New Roman" w:hAnsi="Times New Roman" w:cs="Times New Roman"/>
          <w:sz w:val="24"/>
          <w:szCs w:val="24"/>
        </w:rPr>
        <w:t>.</w:t>
      </w:r>
    </w:p>
    <w:p w:rsid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67FA">
        <w:rPr>
          <w:rFonts w:ascii="Times New Roman" w:hAnsi="Times New Roman" w:cs="Times New Roman"/>
          <w:b/>
          <w:sz w:val="24"/>
          <w:szCs w:val="24"/>
        </w:rPr>
        <w:t>Тема: «Производная и её применение»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Приращение аргумента. Приращение функции.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Производная. Физический смысл  производной.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Касательная к </w:t>
      </w:r>
      <w:proofErr w:type="gramStart"/>
      <w:r w:rsidRPr="00A667FA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A667FA">
        <w:rPr>
          <w:rFonts w:ascii="Times New Roman" w:hAnsi="Times New Roman" w:cs="Times New Roman"/>
          <w:sz w:val="24"/>
          <w:szCs w:val="24"/>
        </w:rPr>
        <w:t>. Геометрический смысл  производной.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Критические точки функции.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Монотонность и не монотонность функции.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Экстремумы функции.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Наименьшее и наибольшее  значение непрерывной функции.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Исследование функции с помощью производной.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>Построение графика функции с помощью производной.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 Применение производной.</w:t>
      </w:r>
    </w:p>
    <w:p w:rsidR="00A667FA" w:rsidRPr="00A667FA" w:rsidRDefault="00A667FA" w:rsidP="00A667F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667FA">
        <w:rPr>
          <w:rFonts w:ascii="Times New Roman" w:hAnsi="Times New Roman" w:cs="Times New Roman"/>
          <w:sz w:val="24"/>
          <w:szCs w:val="24"/>
        </w:rPr>
        <w:t xml:space="preserve"> Решение задач с параметрами.</w:t>
      </w:r>
    </w:p>
    <w:p w:rsidR="00EA77AE" w:rsidRDefault="00EA77AE"/>
    <w:p w:rsidR="000055DF" w:rsidRPr="0057147B" w:rsidRDefault="000055DF" w:rsidP="0000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55DF" w:rsidRPr="0057147B" w:rsidSect="00B219AD">
          <w:footerReference w:type="default" r:id="rId9"/>
          <w:pgSz w:w="11906" w:h="16838"/>
          <w:pgMar w:top="1134" w:right="567" w:bottom="964" w:left="1134" w:header="0" w:footer="397" w:gutter="0"/>
          <w:cols w:space="708"/>
          <w:docGrid w:linePitch="360"/>
        </w:sectPr>
      </w:pPr>
    </w:p>
    <w:p w:rsidR="00715B92" w:rsidRDefault="00715B92" w:rsidP="00715B92">
      <w:pPr>
        <w:ind w:firstLine="72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260"/>
        <w:gridCol w:w="1080"/>
        <w:gridCol w:w="1080"/>
        <w:gridCol w:w="2520"/>
      </w:tblGrid>
      <w:tr w:rsidR="00715B92" w:rsidTr="00285A92">
        <w:trPr>
          <w:cantSplit/>
          <w:tblHeader/>
        </w:trPr>
        <w:tc>
          <w:tcPr>
            <w:tcW w:w="720" w:type="dxa"/>
            <w:vMerge w:val="restart"/>
          </w:tcPr>
          <w:p w:rsidR="00715B92" w:rsidRDefault="00715B92" w:rsidP="00285A92">
            <w:pPr>
              <w:jc w:val="both"/>
            </w:pPr>
          </w:p>
          <w:p w:rsidR="00715B92" w:rsidRDefault="00715B92" w:rsidP="00285A92">
            <w:pPr>
              <w:jc w:val="center"/>
            </w:pPr>
            <w:r>
              <w:t>№</w:t>
            </w:r>
          </w:p>
        </w:tc>
        <w:tc>
          <w:tcPr>
            <w:tcW w:w="3600" w:type="dxa"/>
            <w:vMerge w:val="restart"/>
          </w:tcPr>
          <w:p w:rsidR="00715B92" w:rsidRDefault="00715B92" w:rsidP="00285A92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3420" w:type="dxa"/>
            <w:gridSpan w:val="3"/>
          </w:tcPr>
          <w:p w:rsidR="00715B92" w:rsidRDefault="00715B92" w:rsidP="00285A92">
            <w:pPr>
              <w:jc w:val="center"/>
            </w:pPr>
            <w:r>
              <w:t>Необходимое количество</w:t>
            </w:r>
          </w:p>
        </w:tc>
        <w:tc>
          <w:tcPr>
            <w:tcW w:w="2520" w:type="dxa"/>
            <w:vMerge w:val="restart"/>
          </w:tcPr>
          <w:p w:rsidR="00715B92" w:rsidRDefault="00715B92" w:rsidP="00285A92">
            <w:pPr>
              <w:jc w:val="center"/>
            </w:pPr>
          </w:p>
          <w:p w:rsidR="00715B92" w:rsidRDefault="00715B92" w:rsidP="00285A92">
            <w:pPr>
              <w:jc w:val="center"/>
            </w:pPr>
            <w:r>
              <w:t>Примечания</w:t>
            </w:r>
          </w:p>
        </w:tc>
      </w:tr>
      <w:tr w:rsidR="00715B92" w:rsidTr="00285A92">
        <w:trPr>
          <w:cantSplit/>
          <w:tblHeader/>
        </w:trPr>
        <w:tc>
          <w:tcPr>
            <w:tcW w:w="720" w:type="dxa"/>
            <w:vMerge/>
          </w:tcPr>
          <w:p w:rsidR="00715B92" w:rsidRDefault="00715B92" w:rsidP="00285A92">
            <w:pPr>
              <w:jc w:val="both"/>
            </w:pPr>
          </w:p>
        </w:tc>
        <w:tc>
          <w:tcPr>
            <w:tcW w:w="3600" w:type="dxa"/>
            <w:vMerge/>
          </w:tcPr>
          <w:p w:rsidR="00715B92" w:rsidRDefault="00715B92" w:rsidP="00285A92">
            <w:pPr>
              <w:jc w:val="both"/>
            </w:pPr>
          </w:p>
        </w:tc>
        <w:tc>
          <w:tcPr>
            <w:tcW w:w="1260" w:type="dxa"/>
            <w:vMerge w:val="restart"/>
          </w:tcPr>
          <w:p w:rsidR="00715B92" w:rsidRDefault="00715B92" w:rsidP="00285A92">
            <w:pPr>
              <w:jc w:val="center"/>
            </w:pPr>
            <w:r>
              <w:t>Основная школа</w:t>
            </w:r>
          </w:p>
        </w:tc>
        <w:tc>
          <w:tcPr>
            <w:tcW w:w="2160" w:type="dxa"/>
            <w:gridSpan w:val="2"/>
          </w:tcPr>
          <w:p w:rsidR="00715B92" w:rsidRDefault="00715B92" w:rsidP="00285A92">
            <w:pPr>
              <w:jc w:val="center"/>
            </w:pPr>
            <w:r>
              <w:t>Старшая школа</w:t>
            </w:r>
          </w:p>
        </w:tc>
        <w:tc>
          <w:tcPr>
            <w:tcW w:w="2520" w:type="dxa"/>
            <w:vMerge/>
          </w:tcPr>
          <w:p w:rsidR="00715B92" w:rsidRDefault="00715B92" w:rsidP="00285A92">
            <w:pPr>
              <w:jc w:val="both"/>
            </w:pPr>
          </w:p>
        </w:tc>
      </w:tr>
      <w:tr w:rsidR="00715B92" w:rsidTr="00285A92">
        <w:trPr>
          <w:cantSplit/>
          <w:tblHeader/>
        </w:trPr>
        <w:tc>
          <w:tcPr>
            <w:tcW w:w="720" w:type="dxa"/>
            <w:vMerge/>
          </w:tcPr>
          <w:p w:rsidR="00715B92" w:rsidRDefault="00715B92" w:rsidP="00285A92">
            <w:pPr>
              <w:jc w:val="both"/>
            </w:pPr>
          </w:p>
        </w:tc>
        <w:tc>
          <w:tcPr>
            <w:tcW w:w="3600" w:type="dxa"/>
            <w:vMerge/>
          </w:tcPr>
          <w:p w:rsidR="00715B92" w:rsidRDefault="00715B92" w:rsidP="00285A92">
            <w:pPr>
              <w:jc w:val="both"/>
            </w:pPr>
          </w:p>
        </w:tc>
        <w:tc>
          <w:tcPr>
            <w:tcW w:w="1260" w:type="dxa"/>
            <w:vMerge/>
          </w:tcPr>
          <w:p w:rsidR="00715B92" w:rsidRDefault="00715B92" w:rsidP="00285A92">
            <w:pPr>
              <w:jc w:val="center"/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</w:pPr>
            <w:r>
              <w:t>Базов.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</w:pPr>
            <w:r>
              <w:t>Проф.</w:t>
            </w:r>
          </w:p>
        </w:tc>
        <w:tc>
          <w:tcPr>
            <w:tcW w:w="2520" w:type="dxa"/>
            <w:vMerge/>
          </w:tcPr>
          <w:p w:rsidR="00715B92" w:rsidRDefault="00715B92" w:rsidP="00285A92">
            <w:pPr>
              <w:jc w:val="both"/>
            </w:pP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715B92" w:rsidRDefault="00715B92" w:rsidP="00285A9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715B92" w:rsidRDefault="00715B92" w:rsidP="00285A92">
            <w:pPr>
              <w:jc w:val="center"/>
            </w:pPr>
            <w:r>
              <w:t>6</w:t>
            </w:r>
          </w:p>
        </w:tc>
      </w:tr>
      <w:tr w:rsidR="00715B92" w:rsidTr="00285A92">
        <w:tc>
          <w:tcPr>
            <w:tcW w:w="10260" w:type="dxa"/>
            <w:gridSpan w:val="6"/>
            <w:shd w:val="clear" w:color="auto" w:fill="FFFFFF"/>
          </w:tcPr>
          <w:p w:rsidR="00715B92" w:rsidRDefault="00715B92" w:rsidP="00285A92">
            <w:pPr>
              <w:ind w:left="-108"/>
              <w:jc w:val="both"/>
              <w:rPr>
                <w:b/>
                <w:caps/>
              </w:rPr>
            </w:pP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40" w:type="dxa"/>
            <w:gridSpan w:val="5"/>
          </w:tcPr>
          <w:p w:rsidR="00715B92" w:rsidRDefault="00715B92" w:rsidP="00285A92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</w:t>
            </w:r>
          </w:p>
        </w:tc>
        <w:tc>
          <w:tcPr>
            <w:tcW w:w="3600" w:type="dxa"/>
          </w:tcPr>
          <w:p w:rsidR="00715B92" w:rsidRDefault="00715B92" w:rsidP="00285A92">
            <w:r>
              <w:t>Стандарт основного общего образования по математике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715B92" w:rsidRDefault="00715B92" w:rsidP="00285A92">
            <w:r>
              <w:t xml:space="preserve">Стандарт по математике, примерные программы, авторские программы входят в состав обязательного программно-методического обеспечения кабинета математики.  </w:t>
            </w: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</w:t>
            </w:r>
          </w:p>
        </w:tc>
        <w:tc>
          <w:tcPr>
            <w:tcW w:w="3600" w:type="dxa"/>
          </w:tcPr>
          <w:p w:rsidR="00715B92" w:rsidRDefault="00715B92" w:rsidP="00285A92">
            <w:r>
              <w:t>Стандарт среднего (полного) общего образования по математике (базовый уровень)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1.3</w:t>
            </w:r>
          </w:p>
        </w:tc>
        <w:tc>
          <w:tcPr>
            <w:tcW w:w="3600" w:type="dxa"/>
          </w:tcPr>
          <w:p w:rsidR="00715B92" w:rsidRDefault="00715B92" w:rsidP="00285A92">
            <w:r>
              <w:t>Стандарт среднего (полного) общего образования по математике (профильный уровень)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1.4</w:t>
            </w:r>
          </w:p>
        </w:tc>
        <w:tc>
          <w:tcPr>
            <w:tcW w:w="3600" w:type="dxa"/>
          </w:tcPr>
          <w:p w:rsidR="00715B92" w:rsidRDefault="00715B92" w:rsidP="00285A92">
            <w:r>
              <w:t>Примерная программа основного общего образования по математике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1.5</w:t>
            </w:r>
          </w:p>
        </w:tc>
        <w:tc>
          <w:tcPr>
            <w:tcW w:w="3600" w:type="dxa"/>
          </w:tcPr>
          <w:p w:rsidR="00715B92" w:rsidRDefault="00715B92" w:rsidP="00285A92">
            <w:r>
              <w:t xml:space="preserve">Примерная программа среднего (полного) общего образования на базовом уровне по математике 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1.6</w:t>
            </w:r>
          </w:p>
        </w:tc>
        <w:tc>
          <w:tcPr>
            <w:tcW w:w="3600" w:type="dxa"/>
          </w:tcPr>
          <w:p w:rsidR="00715B92" w:rsidRDefault="00715B92" w:rsidP="00285A92">
            <w:r>
              <w:t>Примерная программа среднего (полного) общего образования на профильном уровне по математике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1.7</w:t>
            </w:r>
          </w:p>
        </w:tc>
        <w:tc>
          <w:tcPr>
            <w:tcW w:w="3600" w:type="dxa"/>
          </w:tcPr>
          <w:p w:rsidR="00715B92" w:rsidRDefault="00715B92" w:rsidP="00285A92">
            <w:r>
              <w:t>Авторские программы по курсам математики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1.8</w:t>
            </w:r>
          </w:p>
        </w:tc>
        <w:tc>
          <w:tcPr>
            <w:tcW w:w="3600" w:type="dxa"/>
          </w:tcPr>
          <w:p w:rsidR="00715B92" w:rsidRDefault="00715B92" w:rsidP="00285A92">
            <w:r>
              <w:t>Учебник по математике для 5-6 классов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715B92" w:rsidRDefault="00715B92" w:rsidP="00285A92">
            <w: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1.9</w:t>
            </w:r>
          </w:p>
        </w:tc>
        <w:tc>
          <w:tcPr>
            <w:tcW w:w="3600" w:type="dxa"/>
          </w:tcPr>
          <w:p w:rsidR="00715B92" w:rsidRDefault="00715B92" w:rsidP="00285A92">
            <w:r>
              <w:t>Учебник по алгебре для 7-9 классов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1.10</w:t>
            </w:r>
          </w:p>
        </w:tc>
        <w:tc>
          <w:tcPr>
            <w:tcW w:w="3600" w:type="dxa"/>
          </w:tcPr>
          <w:p w:rsidR="00715B92" w:rsidRDefault="00715B92" w:rsidP="00285A92">
            <w:r>
              <w:t>Учебник по геометрии для 7-9 классов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1.11</w:t>
            </w:r>
          </w:p>
        </w:tc>
        <w:tc>
          <w:tcPr>
            <w:tcW w:w="3600" w:type="dxa"/>
          </w:tcPr>
          <w:p w:rsidR="00715B92" w:rsidRDefault="00715B92" w:rsidP="00285A92">
            <w:r>
              <w:t>Учебник по алгебре и началам анализа для 10-11 классов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lastRenderedPageBreak/>
              <w:t>1.12</w:t>
            </w:r>
          </w:p>
        </w:tc>
        <w:tc>
          <w:tcPr>
            <w:tcW w:w="3600" w:type="dxa"/>
          </w:tcPr>
          <w:p w:rsidR="00715B92" w:rsidRDefault="00715B92" w:rsidP="00285A92">
            <w:r>
              <w:t>Учебник по геометрии для 10-11 классов</w:t>
            </w:r>
          </w:p>
        </w:tc>
        <w:tc>
          <w:tcPr>
            <w:tcW w:w="1260" w:type="dxa"/>
          </w:tcPr>
          <w:p w:rsidR="00715B92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Default="00715B92" w:rsidP="00285A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520" w:type="dxa"/>
            <w:vMerge/>
          </w:tcPr>
          <w:p w:rsidR="00715B92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lastRenderedPageBreak/>
              <w:t>1.13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Учебник по математике для 10-11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1.14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Рабочая тетрадь по математике для 5-6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715B92" w:rsidRPr="008174F6" w:rsidRDefault="00715B92" w:rsidP="00285A92">
            <w:r w:rsidRPr="008174F6">
              <w:t xml:space="preserve">В состав библиотечного фонда целесообразно включать 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учебников. </w:t>
            </w:r>
          </w:p>
          <w:p w:rsidR="00715B92" w:rsidRPr="008174F6" w:rsidRDefault="00715B92" w:rsidP="00285A92"/>
          <w:p w:rsidR="00715B92" w:rsidRPr="008174F6" w:rsidRDefault="00715B92" w:rsidP="00285A92">
            <w:r w:rsidRPr="008174F6">
              <w:t xml:space="preserve">Сборники </w:t>
            </w:r>
            <w:proofErr w:type="spellStart"/>
            <w:r w:rsidRPr="008174F6">
              <w:t>разноуровневых</w:t>
            </w:r>
            <w:proofErr w:type="spellEnd"/>
            <w:r w:rsidRPr="008174F6">
              <w:t xml:space="preserve"> познавательных и развивающих заданий, обеспечивающих усвоение математических </w:t>
            </w:r>
            <w:proofErr w:type="gramStart"/>
            <w:r w:rsidRPr="008174F6">
              <w:t>знаний</w:t>
            </w:r>
            <w:proofErr w:type="gramEnd"/>
            <w:r w:rsidRPr="008174F6">
              <w:t xml:space="preserve"> как на репродуктивном, так и на продуктивном уровнях. </w:t>
            </w: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1.15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Рабочая тетрадь по алгебре для 7-9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1.16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Рабочая тетрадь по геометрии для 7-9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1.17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Дидактические материалы по математике для 5-6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1.18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Дидактические материалы по алгебре для 7-9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1.19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Дидактические материалы по геометрии для 7-9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1.20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Практикум по решению задач по алгебре и началам анализа для 10-11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1.21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Практикум по решению задач по геометрии для 10-11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1.22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Практикум по решению задач по математике для 10-11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1.23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Учебные пособия по элективным курсам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1.24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Сборник контрольных работ по математике для 5-6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715B92" w:rsidRPr="008174F6" w:rsidRDefault="00715B92" w:rsidP="00285A92">
            <w:pPr>
              <w:jc w:val="both"/>
            </w:pPr>
            <w:r w:rsidRPr="008174F6">
              <w:t xml:space="preserve">Сборники заданий (в том числе в тестовой форме), обеспечивающих диагностику и контроль качества обучения в соответствии с требованиями к уровню </w:t>
            </w:r>
            <w:r w:rsidRPr="008174F6">
              <w:lastRenderedPageBreak/>
              <w:t>подготовки выпускников, закрепленными в стандарте.</w:t>
            </w: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1.25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Сборник контрольных работ по алгебре для 7-9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1.26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Сборник контрольных работ по геометрии для 7-9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lastRenderedPageBreak/>
              <w:t>1.27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Сборник контрольных работ по алгебре и началам анализа  для 10-11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lastRenderedPageBreak/>
              <w:t>1.28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Сборник контрольных работ по геометрии для 10-11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1.29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Сборник контрольных работ по математике для 10-11 классов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1.30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Сборники экзаменационных работ для проведения государственной (итоговой) аттестации по математике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К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1.31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Комплект материалов для подготовки к единому государственному экзамену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К</w:t>
            </w: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  <w:trHeight w:val="74"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1.32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rPr>
                <w:highlight w:val="lightGray"/>
              </w:rPr>
            </w:pPr>
            <w:r w:rsidRPr="008174F6">
              <w:t>Научная, научно-популярная, историческая литература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  <w:highlight w:val="lightGray"/>
              </w:rPr>
            </w:pP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2520" w:type="dxa"/>
            <w:vMerge w:val="restart"/>
          </w:tcPr>
          <w:p w:rsidR="00715B92" w:rsidRPr="008174F6" w:rsidRDefault="00715B92" w:rsidP="00285A92">
            <w:pPr>
              <w:jc w:val="both"/>
            </w:pPr>
            <w:r w:rsidRPr="008174F6">
              <w:t>Необходимы для подготовки докладов, сообщений, рефератов, творческих работ и должны содержаться в фондах библиотеки образовательного учреждения.</w:t>
            </w: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1.33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Справочные пособия (энциклопедии, словари, сборники основных формул и т.п.)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1.34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 xml:space="preserve">Методические пособия для учителя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40" w:type="dxa"/>
            <w:gridSpan w:val="5"/>
          </w:tcPr>
          <w:p w:rsidR="00715B92" w:rsidRPr="008174F6" w:rsidRDefault="00715B92" w:rsidP="00285A92">
            <w:pPr>
              <w:rPr>
                <w:b/>
                <w:caps/>
              </w:rPr>
            </w:pPr>
            <w:r w:rsidRPr="008174F6">
              <w:rPr>
                <w:b/>
                <w:caps/>
              </w:rPr>
              <w:t>Печатные пособия</w:t>
            </w: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2.1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 xml:space="preserve">Таблицы по математике для 5-6 классов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715B92" w:rsidRPr="008174F6" w:rsidRDefault="00715B92" w:rsidP="00285A92">
            <w:r w:rsidRPr="008174F6">
              <w:t xml:space="preserve">Таблицы по математике должны содержать правила действий с числами, таблицы метрических мер, основные сведения о плоских и </w:t>
            </w:r>
            <w:r w:rsidRPr="008174F6">
              <w:lastRenderedPageBreak/>
              <w:t>пространственных геометрических фигурах, основные математические формулы, соотношения, законы, графики функций.</w:t>
            </w: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2.2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 xml:space="preserve">Таблицы по геометрии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 xml:space="preserve">Д 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715B92" w:rsidRPr="008174F6" w:rsidRDefault="00715B92" w:rsidP="00285A92"/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2.3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 xml:space="preserve">Таблицы по алгебре для 7-9 классов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rPr>
          <w:cantSplit/>
        </w:trPr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lastRenderedPageBreak/>
              <w:t>2.4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 xml:space="preserve">Таблицы по алгебре и началам анализа для 10-11 классов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lastRenderedPageBreak/>
              <w:t>2.5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 xml:space="preserve">Портреты выдающихся деятелей математики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r w:rsidRPr="008174F6">
              <w:t xml:space="preserve">В демонстрационном варианте должны быть представлены портреты математиков, вклад которых в развитие математики представлен в стандарте. </w:t>
            </w: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40" w:type="dxa"/>
            <w:gridSpan w:val="5"/>
          </w:tcPr>
          <w:p w:rsidR="00715B92" w:rsidRPr="008174F6" w:rsidRDefault="00715B92" w:rsidP="00285A92">
            <w:pPr>
              <w:jc w:val="both"/>
              <w:rPr>
                <w:b/>
                <w:caps/>
              </w:rPr>
            </w:pPr>
            <w:r w:rsidRPr="008174F6"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3.1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 xml:space="preserve">Мультимедийные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Д/</w:t>
            </w: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Д/</w:t>
            </w: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Д/</w:t>
            </w: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2520" w:type="dxa"/>
          </w:tcPr>
          <w:p w:rsidR="00715B92" w:rsidRPr="008174F6" w:rsidRDefault="00715B92" w:rsidP="00285A92">
            <w:r w:rsidRPr="008174F6">
              <w:t xml:space="preserve">Мультимедийные обучающие программы и электронные учебные издания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</w:t>
            </w:r>
            <w:r w:rsidRPr="008174F6">
              <w:lastRenderedPageBreak/>
              <w:t>том числе, в форме тестового контроля).</w:t>
            </w: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lastRenderedPageBreak/>
              <w:t>3.2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 xml:space="preserve">Электронная база данных для создания тематических и итоговых </w:t>
            </w:r>
            <w:proofErr w:type="spellStart"/>
            <w:r w:rsidRPr="008174F6">
              <w:t>разноуровневых</w:t>
            </w:r>
            <w:proofErr w:type="spellEnd"/>
            <w:r w:rsidRPr="008174F6">
              <w:t xml:space="preserve"> тренировочных и проверочных материалов для организации фронтальной и индивидуальной работы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715B92" w:rsidRPr="008174F6" w:rsidRDefault="00715B92" w:rsidP="00285A92"/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3.3.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Инструментальная среда по математике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715B92" w:rsidRPr="008174F6" w:rsidRDefault="00715B92" w:rsidP="00285A92">
            <w:r w:rsidRPr="008174F6">
              <w:t xml:space="preserve">Инструментальная среда должна представлять собой практикум (виртуальный компьютерный конструктор, максимально приспособленный для использования в учебных целях), предназначена для построения и исследования геометрических чертежей, графиков функций и проведения численных экспериментов. </w:t>
            </w:r>
          </w:p>
          <w:p w:rsidR="00715B92" w:rsidRPr="008174F6" w:rsidRDefault="00715B92" w:rsidP="00285A92"/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9540" w:type="dxa"/>
            <w:gridSpan w:val="5"/>
          </w:tcPr>
          <w:p w:rsidR="00715B92" w:rsidRPr="008174F6" w:rsidRDefault="00715B92" w:rsidP="00285A92">
            <w:pPr>
              <w:jc w:val="both"/>
              <w:rPr>
                <w:b/>
                <w:caps/>
              </w:rPr>
            </w:pPr>
            <w:r w:rsidRPr="008174F6">
              <w:rPr>
                <w:b/>
                <w:caps/>
              </w:rPr>
              <w:t>Экранно-звуковые пособия</w:t>
            </w: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4.1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jc w:val="both"/>
            </w:pPr>
            <w:r w:rsidRPr="008174F6">
              <w:t>Видеофильмы по истории развития математики, математических идей и методов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  <w:r w:rsidRPr="008174F6">
              <w:t>Могут быть в цифровом (компьютерном) виде.</w:t>
            </w: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9540" w:type="dxa"/>
            <w:gridSpan w:val="5"/>
          </w:tcPr>
          <w:p w:rsidR="00715B92" w:rsidRPr="008174F6" w:rsidRDefault="00715B92" w:rsidP="00285A92">
            <w:pPr>
              <w:rPr>
                <w:b/>
                <w:caps/>
              </w:rPr>
            </w:pPr>
            <w:r w:rsidRPr="008174F6">
              <w:rPr>
                <w:b/>
                <w:caps/>
              </w:rPr>
              <w:t>Технические средства обучения</w:t>
            </w:r>
          </w:p>
        </w:tc>
      </w:tr>
      <w:tr w:rsidR="00715B92" w:rsidTr="00285A92">
        <w:tc>
          <w:tcPr>
            <w:tcW w:w="720" w:type="dxa"/>
          </w:tcPr>
          <w:p w:rsidR="00715B92" w:rsidRDefault="00715B92" w:rsidP="00285A92">
            <w:pPr>
              <w:jc w:val="both"/>
            </w:pPr>
            <w:r>
              <w:t>5.1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 xml:space="preserve">Мультимедийный компьютер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proofErr w:type="gramStart"/>
            <w:r w:rsidRPr="008174F6">
              <w:rPr>
                <w:b/>
              </w:rPr>
              <w:t>П</w:t>
            </w:r>
            <w:proofErr w:type="gramEnd"/>
          </w:p>
        </w:tc>
        <w:tc>
          <w:tcPr>
            <w:tcW w:w="2520" w:type="dxa"/>
          </w:tcPr>
          <w:p w:rsidR="00715B92" w:rsidRPr="008174F6" w:rsidRDefault="00715B92" w:rsidP="00285A92">
            <w:r w:rsidRPr="008174F6">
              <w:t>Тех. требования: графическая операционная система, привод для чтения-</w:t>
            </w:r>
            <w:r w:rsidRPr="008174F6">
              <w:lastRenderedPageBreak/>
              <w:t xml:space="preserve">записи компакт дисков, аудио-видео входы/выходы, возможность выхода в Интернет. </w:t>
            </w:r>
            <w:proofErr w:type="gramStart"/>
            <w:r w:rsidRPr="008174F6">
              <w:t>Оснащен</w:t>
            </w:r>
            <w:proofErr w:type="gramEnd"/>
            <w:r w:rsidRPr="008174F6"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 </w:t>
            </w: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lastRenderedPageBreak/>
              <w:t>5.2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Сканер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5.3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Принтер лазерный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rPr>
          <w:cantSplit/>
          <w:trHeight w:val="520"/>
        </w:trPr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5.4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Копировальный аппарат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  <w:vMerge w:val="restart"/>
          </w:tcPr>
          <w:p w:rsidR="00715B92" w:rsidRPr="008174F6" w:rsidRDefault="00715B92" w:rsidP="00285A92">
            <w:pPr>
              <w:jc w:val="both"/>
            </w:pPr>
            <w:r w:rsidRPr="008174F6">
              <w:t>Могут входить в материально-техническое обеспечение образовательного учреждения.</w:t>
            </w:r>
          </w:p>
        </w:tc>
      </w:tr>
      <w:tr w:rsidR="008174F6" w:rsidRPr="008174F6" w:rsidTr="00285A92">
        <w:trPr>
          <w:cantSplit/>
        </w:trPr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5.5</w:t>
            </w:r>
          </w:p>
        </w:tc>
        <w:tc>
          <w:tcPr>
            <w:tcW w:w="3600" w:type="dxa"/>
          </w:tcPr>
          <w:p w:rsidR="00715B92" w:rsidRPr="008174F6" w:rsidRDefault="00715B92" w:rsidP="00285A92">
            <w:proofErr w:type="spellStart"/>
            <w:r w:rsidRPr="008174F6">
              <w:t>Мультимедиапроектор</w:t>
            </w:r>
            <w:proofErr w:type="spellEnd"/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5.6</w:t>
            </w:r>
          </w:p>
        </w:tc>
        <w:tc>
          <w:tcPr>
            <w:tcW w:w="3600" w:type="dxa"/>
          </w:tcPr>
          <w:p w:rsidR="00715B92" w:rsidRPr="008174F6" w:rsidRDefault="00715B92" w:rsidP="00285A92">
            <w:r w:rsidRPr="008174F6">
              <w:t>Средства телекоммуникации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r w:rsidRPr="008174F6">
              <w:t xml:space="preserve">Включают: электронная  почта, локальная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 </w:t>
            </w: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5.7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 xml:space="preserve">Диапроектор или </w:t>
            </w:r>
            <w:proofErr w:type="spellStart"/>
            <w:r w:rsidRPr="008174F6">
              <w:t>графопроектор</w:t>
            </w:r>
            <w:proofErr w:type="spellEnd"/>
            <w:r w:rsidRPr="008174F6">
              <w:t xml:space="preserve"> (</w:t>
            </w:r>
            <w:proofErr w:type="spellStart"/>
            <w:r w:rsidRPr="008174F6">
              <w:t>оверхэд</w:t>
            </w:r>
            <w:proofErr w:type="spellEnd"/>
            <w:r w:rsidRPr="008174F6">
              <w:t>)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5.8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 xml:space="preserve">Экран (на штативе или навесной)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  <w:r w:rsidRPr="008174F6">
              <w:t>Минимальные размеры 1,25х</w:t>
            </w:r>
            <w:proofErr w:type="gramStart"/>
            <w:r w:rsidRPr="008174F6">
              <w:t>1</w:t>
            </w:r>
            <w:proofErr w:type="gramEnd"/>
            <w:r w:rsidRPr="008174F6">
              <w:t>,25 м</w:t>
            </w: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  <w:rPr>
                <w:b/>
              </w:rPr>
            </w:pPr>
            <w:r w:rsidRPr="008174F6">
              <w:rPr>
                <w:b/>
              </w:rPr>
              <w:lastRenderedPageBreak/>
              <w:t xml:space="preserve">6. </w:t>
            </w:r>
          </w:p>
        </w:tc>
        <w:tc>
          <w:tcPr>
            <w:tcW w:w="9540" w:type="dxa"/>
            <w:gridSpan w:val="5"/>
          </w:tcPr>
          <w:p w:rsidR="00715B92" w:rsidRPr="008174F6" w:rsidRDefault="00715B92" w:rsidP="00285A92">
            <w:pPr>
              <w:jc w:val="both"/>
            </w:pPr>
            <w:r w:rsidRPr="008174F6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6.1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 xml:space="preserve">Аудиторная доска с магнитной поверхностью и набором приспособлений для крепления таблиц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6.2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>Доска магнитная с координатной сеткой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6.3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>Комплект инструментов классных: линейка, транспортир, угольник (30</w:t>
            </w:r>
            <w:r w:rsidRPr="008174F6">
              <w:rPr>
                <w:vertAlign w:val="superscript"/>
              </w:rPr>
              <w:t>0</w:t>
            </w:r>
            <w:r w:rsidRPr="008174F6">
              <w:t>, 60</w:t>
            </w:r>
            <w:r w:rsidRPr="008174F6">
              <w:rPr>
                <w:vertAlign w:val="superscript"/>
              </w:rPr>
              <w:t>0</w:t>
            </w:r>
            <w:r w:rsidRPr="008174F6">
              <w:t>), угольник (45</w:t>
            </w:r>
            <w:r w:rsidRPr="008174F6">
              <w:rPr>
                <w:vertAlign w:val="superscript"/>
              </w:rPr>
              <w:t>0</w:t>
            </w:r>
            <w:r w:rsidRPr="008174F6">
              <w:t>, 45</w:t>
            </w:r>
            <w:r w:rsidRPr="008174F6">
              <w:rPr>
                <w:vertAlign w:val="superscript"/>
              </w:rPr>
              <w:t>0</w:t>
            </w:r>
            <w:r w:rsidRPr="008174F6">
              <w:t>), циркуль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  <w:r w:rsidRPr="008174F6">
              <w:t xml:space="preserve">Комплект предназначен для работы у доски. </w:t>
            </w: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6.4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>Комплект стереометрических тел (демонстрационный)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6.5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174F6">
              <w:t>Комплект стереометрических тел (раздаточный)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6.6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>Набор планиметрических фигур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</w:pP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6.7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174F6">
              <w:t>Геоплан</w:t>
            </w:r>
            <w:proofErr w:type="spellEnd"/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Ф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</w:pP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</w:pP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  <w:rPr>
                <w:b/>
              </w:rPr>
            </w:pPr>
            <w:r w:rsidRPr="008174F6">
              <w:rPr>
                <w:b/>
              </w:rPr>
              <w:t>7.</w:t>
            </w:r>
          </w:p>
        </w:tc>
        <w:tc>
          <w:tcPr>
            <w:tcW w:w="9540" w:type="dxa"/>
            <w:gridSpan w:val="5"/>
          </w:tcPr>
          <w:p w:rsidR="00715B92" w:rsidRPr="008174F6" w:rsidRDefault="00715B92" w:rsidP="00285A92">
            <w:pPr>
              <w:jc w:val="both"/>
              <w:rPr>
                <w:b/>
              </w:rPr>
            </w:pPr>
            <w:r w:rsidRPr="008174F6">
              <w:rPr>
                <w:b/>
              </w:rPr>
              <w:t>СПЕЦИАЛИЗИРОВАННАЯ УЧЕБНАЯ МЕБЕЛЬ</w:t>
            </w: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7.1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>Компьютерный стол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7.2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>Шкаф секционный для хранения оборудования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7.3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7.4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>Стенд экспозиционный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7.5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8174F6">
              <w:t>Ящики для хранения таблиц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  <w:tr w:rsidR="008174F6" w:rsidRPr="008174F6" w:rsidTr="00285A92">
        <w:tc>
          <w:tcPr>
            <w:tcW w:w="720" w:type="dxa"/>
          </w:tcPr>
          <w:p w:rsidR="00715B92" w:rsidRPr="008174F6" w:rsidRDefault="00715B92" w:rsidP="00285A92">
            <w:pPr>
              <w:jc w:val="both"/>
            </w:pPr>
            <w:r w:rsidRPr="008174F6">
              <w:t>7.6</w:t>
            </w:r>
          </w:p>
        </w:tc>
        <w:tc>
          <w:tcPr>
            <w:tcW w:w="3600" w:type="dxa"/>
          </w:tcPr>
          <w:p w:rsidR="00715B92" w:rsidRPr="008174F6" w:rsidRDefault="00715B92" w:rsidP="00285A92">
            <w:pPr>
              <w:shd w:val="clear" w:color="auto" w:fill="FFFFFF"/>
              <w:autoSpaceDE w:val="0"/>
              <w:autoSpaceDN w:val="0"/>
              <w:adjustRightInd w:val="0"/>
            </w:pPr>
            <w:r w:rsidRPr="008174F6">
              <w:t xml:space="preserve">Штатив для таблиц </w:t>
            </w:r>
          </w:p>
        </w:tc>
        <w:tc>
          <w:tcPr>
            <w:tcW w:w="126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1080" w:type="dxa"/>
          </w:tcPr>
          <w:p w:rsidR="00715B92" w:rsidRPr="008174F6" w:rsidRDefault="00715B92" w:rsidP="00285A92">
            <w:pPr>
              <w:jc w:val="center"/>
              <w:rPr>
                <w:b/>
              </w:rPr>
            </w:pPr>
            <w:r w:rsidRPr="008174F6">
              <w:rPr>
                <w:b/>
              </w:rPr>
              <w:t>Д</w:t>
            </w:r>
          </w:p>
        </w:tc>
        <w:tc>
          <w:tcPr>
            <w:tcW w:w="2520" w:type="dxa"/>
          </w:tcPr>
          <w:p w:rsidR="00715B92" w:rsidRPr="008174F6" w:rsidRDefault="00715B92" w:rsidP="00285A92">
            <w:pPr>
              <w:jc w:val="both"/>
            </w:pPr>
          </w:p>
        </w:tc>
      </w:tr>
    </w:tbl>
    <w:p w:rsidR="00715B92" w:rsidRPr="008174F6" w:rsidRDefault="00715B92" w:rsidP="00715B92"/>
    <w:p w:rsidR="00EA77AE" w:rsidRDefault="00EA77AE"/>
    <w:sectPr w:rsidR="00EA77AE" w:rsidSect="00B219AD"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F3" w:rsidRDefault="00BE39F3" w:rsidP="007961D9">
      <w:pPr>
        <w:spacing w:after="0" w:line="240" w:lineRule="auto"/>
      </w:pPr>
      <w:r>
        <w:separator/>
      </w:r>
    </w:p>
  </w:endnote>
  <w:endnote w:type="continuationSeparator" w:id="0">
    <w:p w:rsidR="00BE39F3" w:rsidRDefault="00BE39F3" w:rsidP="0079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71662"/>
    </w:sdtPr>
    <w:sdtEndPr/>
    <w:sdtContent>
      <w:p w:rsidR="00B219AD" w:rsidRDefault="00735AB5">
        <w:pPr>
          <w:pStyle w:val="a5"/>
          <w:jc w:val="center"/>
        </w:pPr>
        <w:r>
          <w:fldChar w:fldCharType="begin"/>
        </w:r>
        <w:r w:rsidR="00325B75">
          <w:instrText>PAGE   \* MERGEFORMAT</w:instrText>
        </w:r>
        <w:r>
          <w:fldChar w:fldCharType="separate"/>
        </w:r>
        <w:r w:rsidR="008174F6">
          <w:rPr>
            <w:noProof/>
          </w:rPr>
          <w:t>4</w:t>
        </w:r>
        <w:r>
          <w:fldChar w:fldCharType="end"/>
        </w:r>
      </w:p>
    </w:sdtContent>
  </w:sdt>
  <w:p w:rsidR="00B219AD" w:rsidRDefault="008174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787688"/>
    </w:sdtPr>
    <w:sdtEndPr/>
    <w:sdtContent>
      <w:p w:rsidR="000055DF" w:rsidRDefault="00D174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55DF" w:rsidRDefault="00005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F3" w:rsidRDefault="00BE39F3" w:rsidP="007961D9">
      <w:pPr>
        <w:spacing w:after="0" w:line="240" w:lineRule="auto"/>
      </w:pPr>
      <w:r>
        <w:separator/>
      </w:r>
    </w:p>
  </w:footnote>
  <w:footnote w:type="continuationSeparator" w:id="0">
    <w:p w:rsidR="00BE39F3" w:rsidRDefault="00BE39F3" w:rsidP="0079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88C"/>
    <w:multiLevelType w:val="hybridMultilevel"/>
    <w:tmpl w:val="E93C59DC"/>
    <w:lvl w:ilvl="0" w:tplc="7252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A2CE0"/>
    <w:multiLevelType w:val="multilevel"/>
    <w:tmpl w:val="9918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C20CC"/>
    <w:multiLevelType w:val="multilevel"/>
    <w:tmpl w:val="DFE0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8699B"/>
    <w:multiLevelType w:val="multilevel"/>
    <w:tmpl w:val="6E72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82AE7"/>
    <w:multiLevelType w:val="multilevel"/>
    <w:tmpl w:val="4FD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82430"/>
    <w:multiLevelType w:val="hybridMultilevel"/>
    <w:tmpl w:val="E93C59DC"/>
    <w:lvl w:ilvl="0" w:tplc="7252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B6FEE"/>
    <w:multiLevelType w:val="hybridMultilevel"/>
    <w:tmpl w:val="E93C59DC"/>
    <w:lvl w:ilvl="0" w:tplc="7252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C5376"/>
    <w:multiLevelType w:val="hybridMultilevel"/>
    <w:tmpl w:val="C03E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03E3"/>
    <w:multiLevelType w:val="multilevel"/>
    <w:tmpl w:val="7D9E90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B5AD6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A0BC5"/>
    <w:multiLevelType w:val="multilevel"/>
    <w:tmpl w:val="49BA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1619E"/>
    <w:multiLevelType w:val="multilevel"/>
    <w:tmpl w:val="6EB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869"/>
    <w:rsid w:val="000055DF"/>
    <w:rsid w:val="00046F00"/>
    <w:rsid w:val="000C601A"/>
    <w:rsid w:val="000D591C"/>
    <w:rsid w:val="000F6E8C"/>
    <w:rsid w:val="00127E3D"/>
    <w:rsid w:val="001B12D3"/>
    <w:rsid w:val="0021625A"/>
    <w:rsid w:val="002E6658"/>
    <w:rsid w:val="00325B75"/>
    <w:rsid w:val="0033182C"/>
    <w:rsid w:val="003B2627"/>
    <w:rsid w:val="003E77D8"/>
    <w:rsid w:val="00426869"/>
    <w:rsid w:val="004B6418"/>
    <w:rsid w:val="004B704F"/>
    <w:rsid w:val="004E1AB0"/>
    <w:rsid w:val="005128BA"/>
    <w:rsid w:val="0063277E"/>
    <w:rsid w:val="00684CCB"/>
    <w:rsid w:val="00715B92"/>
    <w:rsid w:val="00735AB5"/>
    <w:rsid w:val="00767836"/>
    <w:rsid w:val="007961D9"/>
    <w:rsid w:val="007A1433"/>
    <w:rsid w:val="008174F6"/>
    <w:rsid w:val="00842F41"/>
    <w:rsid w:val="008733E0"/>
    <w:rsid w:val="00887D5D"/>
    <w:rsid w:val="009207F2"/>
    <w:rsid w:val="00A667FA"/>
    <w:rsid w:val="00B47800"/>
    <w:rsid w:val="00BE39F3"/>
    <w:rsid w:val="00D17472"/>
    <w:rsid w:val="00D27BEB"/>
    <w:rsid w:val="00D4161C"/>
    <w:rsid w:val="00DB663C"/>
    <w:rsid w:val="00DF6A40"/>
    <w:rsid w:val="00EA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69"/>
  </w:style>
  <w:style w:type="paragraph" w:styleId="5">
    <w:name w:val="heading 5"/>
    <w:basedOn w:val="a"/>
    <w:next w:val="a"/>
    <w:link w:val="50"/>
    <w:qFormat/>
    <w:rsid w:val="004268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68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26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26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869"/>
  </w:style>
  <w:style w:type="paragraph" w:styleId="a7">
    <w:name w:val="List Paragraph"/>
    <w:basedOn w:val="a"/>
    <w:uiPriority w:val="34"/>
    <w:qFormat/>
    <w:rsid w:val="00426869"/>
    <w:pPr>
      <w:ind w:left="720"/>
      <w:contextualSpacing/>
    </w:pPr>
  </w:style>
  <w:style w:type="character" w:customStyle="1" w:styleId="c34">
    <w:name w:val="c34"/>
    <w:basedOn w:val="a0"/>
    <w:rsid w:val="000C601A"/>
  </w:style>
  <w:style w:type="paragraph" w:styleId="a8">
    <w:name w:val="Balloon Text"/>
    <w:basedOn w:val="a"/>
    <w:link w:val="a9"/>
    <w:uiPriority w:val="99"/>
    <w:semiHidden/>
    <w:unhideWhenUsed/>
    <w:rsid w:val="0021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2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E6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Комп6</cp:lastModifiedBy>
  <cp:revision>24</cp:revision>
  <cp:lastPrinted>2020-09-22T14:14:00Z</cp:lastPrinted>
  <dcterms:created xsi:type="dcterms:W3CDTF">2017-09-14T17:54:00Z</dcterms:created>
  <dcterms:modified xsi:type="dcterms:W3CDTF">2021-01-29T07:52:00Z</dcterms:modified>
</cp:coreProperties>
</file>